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C3" w:rsidRDefault="00EE1A55" w:rsidP="00EE1A55">
      <w:pPr>
        <w:jc w:val="center"/>
        <w:rPr>
          <w:sz w:val="42"/>
          <w:szCs w:val="42"/>
        </w:rPr>
      </w:pPr>
      <w:r>
        <w:rPr>
          <w:sz w:val="42"/>
          <w:szCs w:val="42"/>
        </w:rPr>
        <w:t>P</w:t>
      </w:r>
      <w:r>
        <w:rPr>
          <w:sz w:val="34"/>
          <w:szCs w:val="34"/>
        </w:rPr>
        <w:t xml:space="preserve">ROVOZ MATEŘSKÝCH ŠKOL V OBDOBÍ DO KONCE ŠKOLNÍHO ROKU </w:t>
      </w:r>
      <w:r>
        <w:rPr>
          <w:sz w:val="42"/>
          <w:szCs w:val="42"/>
        </w:rPr>
        <w:t>2019/2020</w:t>
      </w:r>
    </w:p>
    <w:p w:rsidR="00EE1A55" w:rsidRDefault="00EE1A55" w:rsidP="00EE1A55">
      <w:pPr>
        <w:jc w:val="center"/>
        <w:rPr>
          <w:color w:val="000000"/>
          <w:sz w:val="24"/>
          <w:szCs w:val="24"/>
        </w:rPr>
      </w:pPr>
      <w:r w:rsidRPr="00EE1A55">
        <w:rPr>
          <w:color w:val="000000"/>
          <w:sz w:val="24"/>
          <w:szCs w:val="24"/>
        </w:rPr>
        <w:t>informace</w:t>
      </w:r>
      <w:r w:rsidRPr="00EE1A55">
        <w:rPr>
          <w:color w:val="000000"/>
          <w:sz w:val="24"/>
          <w:szCs w:val="24"/>
        </w:rPr>
        <w:t xml:space="preserve"> z MŠMT</w:t>
      </w:r>
      <w:r w:rsidRPr="00EE1A55">
        <w:rPr>
          <w:color w:val="000000"/>
          <w:sz w:val="24"/>
          <w:szCs w:val="24"/>
        </w:rPr>
        <w:t xml:space="preserve"> k uvolňování epidemiologických opatření ve školách</w:t>
      </w:r>
    </w:p>
    <w:p w:rsidR="00EE1A55" w:rsidRPr="007705DC" w:rsidRDefault="00EE1A55" w:rsidP="00EE1A55">
      <w:pPr>
        <w:pStyle w:val="Default"/>
        <w:rPr>
          <w:b/>
        </w:rPr>
      </w:pPr>
      <w:r w:rsidRPr="007705DC">
        <w:rPr>
          <w:b/>
        </w:rPr>
        <w:t xml:space="preserve">Úvod </w:t>
      </w:r>
    </w:p>
    <w:p w:rsidR="00EE1A55" w:rsidRDefault="00EE1A55" w:rsidP="00EE1A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dokument se vztahuje na základní provozní podmínky mateřských škol po dobu trvání potřeby dodržování epidemiologických opatření a doporučení. </w:t>
      </w:r>
    </w:p>
    <w:p w:rsidR="00EE1A55" w:rsidRPr="00EE1A55" w:rsidRDefault="00EE1A55" w:rsidP="00EE1A55">
      <w:pPr>
        <w:rPr>
          <w:sz w:val="24"/>
          <w:szCs w:val="24"/>
        </w:rPr>
      </w:pPr>
      <w:r>
        <w:rPr>
          <w:sz w:val="23"/>
          <w:szCs w:val="23"/>
        </w:rPr>
        <w:t xml:space="preserve">Tento dokument stanoví pouze ty základní provozní podmínky, které se liší </w:t>
      </w:r>
      <w:r>
        <w:rPr>
          <w:i/>
          <w:iCs/>
          <w:sz w:val="23"/>
          <w:szCs w:val="23"/>
        </w:rPr>
        <w:t xml:space="preserve">(či jsou stanoveny nad rámec) </w:t>
      </w:r>
      <w:r>
        <w:rPr>
          <w:sz w:val="23"/>
          <w:szCs w:val="23"/>
        </w:rPr>
        <w:t>od standardních podmínek vyplývajících ze školských, hygienických, pracovněprávních a dalších předpisů.</w:t>
      </w:r>
      <w:bookmarkStart w:id="0" w:name="_GoBack"/>
      <w:bookmarkEnd w:id="0"/>
    </w:p>
    <w:p w:rsidR="00EE1A55" w:rsidRDefault="00EE1A55" w:rsidP="00EE1A55">
      <w:pPr>
        <w:jc w:val="center"/>
      </w:pPr>
    </w:p>
    <w:p w:rsidR="002E4930" w:rsidRPr="007705DC" w:rsidRDefault="002E4930" w:rsidP="002E4930">
      <w:pPr>
        <w:pStyle w:val="Default"/>
        <w:rPr>
          <w:b/>
        </w:rPr>
      </w:pPr>
      <w:r w:rsidRPr="007705DC">
        <w:rPr>
          <w:b/>
        </w:rPr>
        <w:t xml:space="preserve">Cesta do mateřské školy a z mateřské školy </w:t>
      </w:r>
    </w:p>
    <w:p w:rsidR="002E4930" w:rsidRDefault="002E4930" w:rsidP="002E49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cestě do školy a ze školy se na děti a doprovod vztahují obecná pravidla chování stanovená krizovými opatřeními, zejména: </w:t>
      </w:r>
    </w:p>
    <w:p w:rsidR="002E4930" w:rsidRDefault="002E4930" w:rsidP="002E4930">
      <w:pPr>
        <w:pStyle w:val="Default"/>
        <w:spacing w:after="56"/>
        <w:rPr>
          <w:sz w:val="15"/>
          <w:szCs w:val="15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Zakrytí úst a nosu ochrannými prostředky </w:t>
      </w:r>
      <w:r>
        <w:rPr>
          <w:i/>
          <w:iCs/>
          <w:sz w:val="23"/>
          <w:szCs w:val="23"/>
        </w:rPr>
        <w:t>(dále jen „rouška“).</w:t>
      </w:r>
    </w:p>
    <w:p w:rsidR="002E4930" w:rsidRDefault="002E4930" w:rsidP="002E493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Dodržení odstupů 2 metry v souladu s krizovými nebo mimořádnými opatřeními </w:t>
      </w:r>
      <w:r>
        <w:rPr>
          <w:i/>
          <w:iCs/>
          <w:sz w:val="23"/>
          <w:szCs w:val="23"/>
        </w:rPr>
        <w:t>(tedy není nutné např. u doprovodu dítěte/členů společné domácnosti)</w:t>
      </w:r>
      <w:r>
        <w:rPr>
          <w:sz w:val="23"/>
          <w:szCs w:val="23"/>
        </w:rPr>
        <w:t xml:space="preserve">. </w:t>
      </w:r>
    </w:p>
    <w:p w:rsidR="002E4930" w:rsidRDefault="002E4930" w:rsidP="002E4930"/>
    <w:p w:rsidR="002E4930" w:rsidRDefault="002E4930" w:rsidP="002E49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Příchod k mateřské škole a pohyb před mateřskou školou </w:t>
      </w:r>
    </w:p>
    <w:p w:rsidR="002E4930" w:rsidRDefault="002E4930" w:rsidP="002E4930">
      <w:pPr>
        <w:pStyle w:val="Default"/>
        <w:spacing w:after="56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Minimalizovat velké shromažďování osob před školou; mateřská škola je povinna zajistit případnou organizaci pohybu osob před školou. </w:t>
      </w:r>
    </w:p>
    <w:p w:rsidR="002E4930" w:rsidRDefault="002E4930" w:rsidP="002E4930">
      <w:pPr>
        <w:pStyle w:val="Default"/>
        <w:spacing w:after="56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Před školou dodržovat odstupy 2 metry v souladu s krizovými nebo mimořádnými opatřeními </w:t>
      </w:r>
      <w:r>
        <w:rPr>
          <w:i/>
          <w:iCs/>
          <w:sz w:val="23"/>
          <w:szCs w:val="23"/>
        </w:rPr>
        <w:t xml:space="preserve">(tedy není nutné např. u doprovodu dítěte/členů společné domácnosti) </w:t>
      </w:r>
    </w:p>
    <w:p w:rsidR="002E4930" w:rsidRDefault="002E4930" w:rsidP="002E4930">
      <w:pPr>
        <w:pStyle w:val="Default"/>
        <w:rPr>
          <w:rFonts w:ascii="Times New Roman" w:hAnsi="Times New Roman" w:cs="Times New Roman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2E4930">
        <w:rPr>
          <w:rFonts w:ascii="Times New Roman" w:hAnsi="Times New Roman" w:cs="Times New Roman"/>
        </w:rPr>
        <w:t>Pro všechny osoby nacházející se před budovou školy platí povinnost zakrytí úst a nosu.</w:t>
      </w:r>
    </w:p>
    <w:p w:rsidR="002E4930" w:rsidRDefault="002E4930" w:rsidP="002E4930">
      <w:pPr>
        <w:pStyle w:val="Default"/>
        <w:rPr>
          <w:rFonts w:ascii="Times New Roman" w:hAnsi="Times New Roman" w:cs="Times New Roman"/>
        </w:rPr>
      </w:pPr>
    </w:p>
    <w:p w:rsidR="002E4930" w:rsidRDefault="002E4930" w:rsidP="002E49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prostorách mateřské školy </w:t>
      </w:r>
    </w:p>
    <w:p w:rsidR="002E4930" w:rsidRDefault="002E4930" w:rsidP="002E4930">
      <w:pPr>
        <w:pStyle w:val="Default"/>
        <w:spacing w:after="38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Doporučuje se organizovat aktivity tak, aby bylo možné větší než obvyklou část dne strávit venku v areálu MŠ. </w:t>
      </w:r>
    </w:p>
    <w:p w:rsidR="002E4930" w:rsidRDefault="002E4930" w:rsidP="002E4930">
      <w:pPr>
        <w:pStyle w:val="Default"/>
        <w:spacing w:after="38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Doprovázející osoba se v prostorách mateřské školy pohybuje vždy v roušce</w:t>
      </w:r>
      <w:r>
        <w:rPr>
          <w:sz w:val="15"/>
          <w:szCs w:val="15"/>
        </w:rPr>
        <w:t>1, 2</w:t>
      </w:r>
      <w:r>
        <w:rPr>
          <w:sz w:val="23"/>
          <w:szCs w:val="23"/>
        </w:rPr>
        <w:t xml:space="preserve">, a to pouze po nezbytně nutnou dobu </w:t>
      </w:r>
      <w:r>
        <w:rPr>
          <w:i/>
          <w:iCs/>
          <w:sz w:val="23"/>
          <w:szCs w:val="23"/>
        </w:rPr>
        <w:t xml:space="preserve">(zejména předání, vyzvednutí dítěte). </w:t>
      </w:r>
    </w:p>
    <w:p w:rsidR="002E4930" w:rsidRDefault="002E4930" w:rsidP="002E4930">
      <w:pPr>
        <w:pStyle w:val="Default"/>
        <w:spacing w:after="38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Děti a pedagogičtí pracovníci mateřské školy roušky v prostorách školy nosit nemusí. </w:t>
      </w:r>
    </w:p>
    <w:p w:rsidR="002E4930" w:rsidRDefault="002E4930" w:rsidP="002E493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Pro pobyt venku se využívá pouze areál MŠ, včetně zahrady, nádvoří, hřiště školy. Dle místních podmínek se skupiny dětí intervalově střídají nebo je určen oddělený prostor pro jednotlivé skupiny. </w:t>
      </w:r>
    </w:p>
    <w:p w:rsid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4930" w:rsidRP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b/>
          <w:color w:val="000000"/>
          <w:sz w:val="24"/>
          <w:szCs w:val="24"/>
        </w:rPr>
      </w:pPr>
      <w:r w:rsidRPr="002E4930">
        <w:rPr>
          <w:b/>
        </w:rPr>
        <w:t>Ve třídě</w:t>
      </w:r>
    </w:p>
    <w:p w:rsidR="002E4930" w:rsidRPr="002E4930" w:rsidRDefault="002E4930" w:rsidP="002E4930">
      <w:pPr>
        <w:autoSpaceDE w:val="0"/>
        <w:autoSpaceDN w:val="0"/>
        <w:adjustRightInd w:val="0"/>
        <w:spacing w:after="53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2E4930">
        <w:rPr>
          <w:rFonts w:ascii="Wingdings 2" w:hAnsi="Wingdings 2" w:cs="Wingdings 2"/>
          <w:color w:val="000000"/>
          <w:sz w:val="23"/>
          <w:szCs w:val="23"/>
        </w:rPr>
        <w:t></w:t>
      </w:r>
      <w:r w:rsidRPr="002E4930">
        <w:rPr>
          <w:rFonts w:ascii="Wingdings 2" w:hAnsi="Wingdings 2" w:cs="Wingdings 2"/>
          <w:color w:val="000000"/>
          <w:sz w:val="23"/>
          <w:szCs w:val="23"/>
        </w:rPr>
        <w:t>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Neprodleně po přezutí a převlečení si musí každý důkladně </w:t>
      </w:r>
      <w:r w:rsidRPr="002E4930">
        <w:rPr>
          <w:rFonts w:ascii="Calibri" w:hAnsi="Calibri" w:cs="Calibri"/>
          <w:i/>
          <w:iCs/>
          <w:color w:val="000000"/>
          <w:sz w:val="23"/>
          <w:szCs w:val="23"/>
        </w:rPr>
        <w:t xml:space="preserve">(20 až 30 sekund) 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umýt ruce vodou a tekutým mýdlem. </w:t>
      </w:r>
    </w:p>
    <w:p w:rsid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E4930">
        <w:rPr>
          <w:rFonts w:ascii="Wingdings 2" w:hAnsi="Wingdings 2" w:cs="Wingdings 2"/>
          <w:color w:val="000000"/>
          <w:sz w:val="23"/>
          <w:szCs w:val="23"/>
        </w:rPr>
        <w:t></w:t>
      </w:r>
      <w:r w:rsidRPr="002E4930">
        <w:rPr>
          <w:rFonts w:ascii="Wingdings 2" w:hAnsi="Wingdings 2" w:cs="Wingdings 2"/>
          <w:color w:val="000000"/>
          <w:sz w:val="23"/>
          <w:szCs w:val="23"/>
        </w:rPr>
        <w:t>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V každé třídě je nezbytné často větrat </w:t>
      </w:r>
      <w:r w:rsidRPr="002E4930">
        <w:rPr>
          <w:rFonts w:ascii="Calibri" w:hAnsi="Calibri" w:cs="Calibri"/>
          <w:i/>
          <w:iCs/>
          <w:color w:val="000000"/>
          <w:sz w:val="23"/>
          <w:szCs w:val="23"/>
        </w:rPr>
        <w:t>(minimálně jednou za hodinu po dobu 5 minut)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2E4930" w:rsidRP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E4930">
        <w:rPr>
          <w:rFonts w:cstheme="minorHAnsi"/>
          <w:b/>
          <w:color w:val="000000"/>
          <w:sz w:val="24"/>
          <w:szCs w:val="24"/>
        </w:rPr>
        <w:lastRenderedPageBreak/>
        <w:t>Při podezření na možné příznaky COVID - 19</w:t>
      </w:r>
    </w:p>
    <w:p w:rsidR="002E4930" w:rsidRPr="002E4930" w:rsidRDefault="002E4930" w:rsidP="002E4930">
      <w:pPr>
        <w:autoSpaceDE w:val="0"/>
        <w:autoSpaceDN w:val="0"/>
        <w:adjustRightInd w:val="0"/>
        <w:spacing w:after="56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2E4930">
        <w:rPr>
          <w:rFonts w:ascii="Wingdings 2" w:hAnsi="Wingdings 2" w:cs="Wingdings 2"/>
          <w:color w:val="000000"/>
          <w:sz w:val="23"/>
          <w:szCs w:val="23"/>
        </w:rPr>
        <w:t></w:t>
      </w:r>
      <w:r w:rsidRPr="002E4930">
        <w:rPr>
          <w:rFonts w:ascii="Wingdings 2" w:hAnsi="Wingdings 2" w:cs="Wingdings 2"/>
          <w:color w:val="000000"/>
          <w:sz w:val="23"/>
          <w:szCs w:val="23"/>
        </w:rPr>
        <w:t>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Nikdo s příznaky infekce dýchacích cest, které by mohly odpovídat známým příznakům COVID-19 </w:t>
      </w:r>
      <w:r w:rsidRPr="002E4930">
        <w:rPr>
          <w:rFonts w:ascii="Calibri" w:hAnsi="Calibri" w:cs="Calibri"/>
          <w:i/>
          <w:iCs/>
          <w:color w:val="000000"/>
          <w:sz w:val="23"/>
          <w:szCs w:val="23"/>
        </w:rPr>
        <w:t xml:space="preserve">(zvýšená tělesná teplota, kašel, náhlá ztráta chuti a čichu, jiný příznak akutní infekce dýchacích cest) 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nesmí do školy vstoupit. </w:t>
      </w:r>
    </w:p>
    <w:p w:rsidR="002E4930" w:rsidRPr="002E4930" w:rsidRDefault="002E4930" w:rsidP="002E4930">
      <w:pPr>
        <w:autoSpaceDE w:val="0"/>
        <w:autoSpaceDN w:val="0"/>
        <w:adjustRightInd w:val="0"/>
        <w:spacing w:after="56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2E4930">
        <w:rPr>
          <w:rFonts w:ascii="Wingdings 2" w:hAnsi="Wingdings 2" w:cs="Wingdings 2"/>
          <w:color w:val="000000"/>
          <w:sz w:val="23"/>
          <w:szCs w:val="23"/>
        </w:rPr>
        <w:t></w:t>
      </w:r>
      <w:r w:rsidRPr="002E4930">
        <w:rPr>
          <w:rFonts w:ascii="Wingdings 2" w:hAnsi="Wingdings 2" w:cs="Wingdings 2"/>
          <w:color w:val="000000"/>
          <w:sz w:val="23"/>
          <w:szCs w:val="23"/>
        </w:rPr>
        <w:t>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Ostatní děti je pak vhodné umístit do jiné místnosti nebo změnit výuku na pobyt venku s povinným nošením roušky, dokud není známý zdravotní stav indisponovaného dítěte. Doporučuje se, aby škola měla bezkontaktní teploměr k měření tělesné teploty. </w:t>
      </w:r>
    </w:p>
    <w:p w:rsidR="002E4930" w:rsidRP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2E4930">
        <w:rPr>
          <w:rFonts w:ascii="Wingdings 2" w:hAnsi="Wingdings 2" w:cs="Wingdings 2"/>
          <w:color w:val="000000"/>
          <w:sz w:val="23"/>
          <w:szCs w:val="23"/>
        </w:rPr>
        <w:t></w:t>
      </w:r>
      <w:r w:rsidRPr="002E4930">
        <w:rPr>
          <w:rFonts w:ascii="Wingdings 2" w:hAnsi="Wingdings 2" w:cs="Wingdings 2"/>
          <w:color w:val="000000"/>
          <w:sz w:val="23"/>
          <w:szCs w:val="23"/>
        </w:rPr>
        <w:t>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Pokud se u zaměstnance mateřské školy příznaky objeví 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:rsidR="002E4930" w:rsidRP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2E4930" w:rsidRPr="002E4930" w:rsidRDefault="002E4930" w:rsidP="002E4930">
      <w:pPr>
        <w:autoSpaceDE w:val="0"/>
        <w:autoSpaceDN w:val="0"/>
        <w:adjustRightInd w:val="0"/>
        <w:spacing w:after="56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2E4930">
        <w:rPr>
          <w:rFonts w:ascii="Wingdings 2" w:hAnsi="Wingdings 2" w:cs="Wingdings 2"/>
          <w:color w:val="000000"/>
          <w:sz w:val="23"/>
          <w:szCs w:val="23"/>
        </w:rPr>
        <w:t></w:t>
      </w:r>
      <w:r w:rsidRPr="002E4930">
        <w:rPr>
          <w:rFonts w:ascii="Wingdings 2" w:hAnsi="Wingdings 2" w:cs="Wingdings 2"/>
          <w:color w:val="000000"/>
          <w:sz w:val="23"/>
          <w:szCs w:val="23"/>
        </w:rPr>
        <w:t>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Nikdo s příznaky infekce dýchacích cest, které by mohly odpovídat známým příznakům COVID-19 </w:t>
      </w:r>
      <w:r w:rsidRPr="002E4930">
        <w:rPr>
          <w:rFonts w:ascii="Calibri" w:hAnsi="Calibri" w:cs="Calibri"/>
          <w:i/>
          <w:iCs/>
          <w:color w:val="000000"/>
          <w:sz w:val="23"/>
          <w:szCs w:val="23"/>
        </w:rPr>
        <w:t xml:space="preserve">(zvýšená tělesná teplota, kašel, náhlá ztráta chuti a čichu, jiný příznak akutní infekce dýchacích cest) 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nesmí do školy vstoupit. </w:t>
      </w:r>
    </w:p>
    <w:p w:rsidR="002E4930" w:rsidRPr="002E4930" w:rsidRDefault="002E4930" w:rsidP="002E4930">
      <w:pPr>
        <w:autoSpaceDE w:val="0"/>
        <w:autoSpaceDN w:val="0"/>
        <w:adjustRightInd w:val="0"/>
        <w:spacing w:after="56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2E4930">
        <w:rPr>
          <w:rFonts w:ascii="Wingdings 2" w:hAnsi="Wingdings 2" w:cs="Wingdings 2"/>
          <w:color w:val="000000"/>
          <w:sz w:val="23"/>
          <w:szCs w:val="23"/>
        </w:rPr>
        <w:t></w:t>
      </w:r>
      <w:r w:rsidRPr="002E4930">
        <w:rPr>
          <w:rFonts w:ascii="Wingdings 2" w:hAnsi="Wingdings 2" w:cs="Wingdings 2"/>
          <w:color w:val="000000"/>
          <w:sz w:val="23"/>
          <w:szCs w:val="23"/>
        </w:rPr>
        <w:t>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Ostatní děti je pak vhodné umístit do jiné místnosti nebo změnit výuku na pobyt venku s povinným nošením roušky, dokud není známý zdravotní stav indisponovaného dítěte. Doporučuje se, aby škola měla bezkontaktní teploměr k měření tělesné teploty. </w:t>
      </w:r>
    </w:p>
    <w:p w:rsidR="002E4930" w:rsidRP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3"/>
          <w:szCs w:val="23"/>
        </w:rPr>
      </w:pPr>
      <w:r w:rsidRPr="002E4930">
        <w:rPr>
          <w:rFonts w:ascii="Wingdings 2" w:hAnsi="Wingdings 2" w:cs="Wingdings 2"/>
          <w:color w:val="000000"/>
          <w:sz w:val="23"/>
          <w:szCs w:val="23"/>
        </w:rPr>
        <w:t></w:t>
      </w:r>
      <w:r w:rsidRPr="002E4930">
        <w:rPr>
          <w:rFonts w:ascii="Wingdings 2" w:hAnsi="Wingdings 2" w:cs="Wingdings 2"/>
          <w:color w:val="000000"/>
          <w:sz w:val="23"/>
          <w:szCs w:val="23"/>
        </w:rPr>
        <w:t></w:t>
      </w:r>
      <w:r w:rsidRPr="002E4930">
        <w:rPr>
          <w:rFonts w:ascii="Calibri" w:hAnsi="Calibri" w:cs="Calibri"/>
          <w:color w:val="000000"/>
          <w:sz w:val="23"/>
          <w:szCs w:val="23"/>
        </w:rPr>
        <w:t xml:space="preserve">Pokud se u zaměstnance mateřské školy příznaky objeví 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:rsidR="002E4930" w:rsidRP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E4930" w:rsidRPr="007705DC" w:rsidRDefault="002E4930" w:rsidP="002E49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7705DC">
        <w:rPr>
          <w:rFonts w:cstheme="minorHAnsi"/>
          <w:b/>
          <w:color w:val="000000"/>
          <w:sz w:val="23"/>
          <w:szCs w:val="23"/>
        </w:rPr>
        <w:t>Pravidla pro školní stravování</w:t>
      </w:r>
    </w:p>
    <w:p w:rsidR="002E4930" w:rsidRDefault="002E4930" w:rsidP="002E4930">
      <w:pPr>
        <w:pStyle w:val="Default"/>
      </w:pPr>
    </w:p>
    <w:p w:rsidR="002E4930" w:rsidRDefault="002E4930" w:rsidP="002E4930">
      <w:pPr>
        <w:pStyle w:val="Default"/>
        <w:numPr>
          <w:ilvl w:val="1"/>
          <w:numId w:val="1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Dle místních podmínek, množství dětí a personálu je možné zvažovat jednu z následujících možností: • Školní stravování – v běžné podobě. </w:t>
      </w:r>
    </w:p>
    <w:p w:rsidR="002E4930" w:rsidRDefault="002E4930" w:rsidP="002E4930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• Školní stravování – studené balíčky při zajištění níže uvedených pravidel. </w:t>
      </w:r>
    </w:p>
    <w:p w:rsidR="002E4930" w:rsidRDefault="002E4930" w:rsidP="002E4930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2E4930" w:rsidRDefault="002E4930" w:rsidP="002E4930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Před zahájením stravování si každé dítě umyje ruce. </w:t>
      </w:r>
    </w:p>
    <w:p w:rsidR="002E4930" w:rsidRDefault="002E4930" w:rsidP="002E4930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Pokrmy či balíčky vydává personál včetně čistých příborů. Děti si samy jídlo a pití nenabírají a neberou si ani příbory. </w:t>
      </w:r>
    </w:p>
    <w:p w:rsidR="002E4930" w:rsidRPr="000144FB" w:rsidRDefault="002E4930" w:rsidP="002E4930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 w:rsidRPr="000144FB">
        <w:rPr>
          <w:rFonts w:asciiTheme="minorHAnsi" w:hAnsiTheme="minorHAnsi" w:cstheme="minorHAnsi"/>
          <w:sz w:val="23"/>
          <w:szCs w:val="23"/>
        </w:rPr>
        <w:t xml:space="preserve"> Při přípravě jídel a při vydávání je nutné dodržovat zvýšenou měrou běžná hygienická pravidla. </w:t>
      </w:r>
    </w:p>
    <w:p w:rsidR="002E4930" w:rsidRP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E4930" w:rsidRDefault="000144FB" w:rsidP="002E49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 dělat v případě, že dítě patří do rizikové skupiny</w:t>
      </w:r>
    </w:p>
    <w:p w:rsidR="000144FB" w:rsidRDefault="000144FB" w:rsidP="000144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rizikové skupiny patří dítě, které osobně naplňuje alespoň jeden bod </w:t>
      </w:r>
      <w:r>
        <w:rPr>
          <w:i/>
          <w:iCs/>
          <w:sz w:val="23"/>
          <w:szCs w:val="23"/>
        </w:rPr>
        <w:t xml:space="preserve">(2-8) </w:t>
      </w:r>
      <w:r>
        <w:rPr>
          <w:sz w:val="23"/>
          <w:szCs w:val="23"/>
        </w:rPr>
        <w:t xml:space="preserve">uvedený výše nebo pokud některý z bodů naplňuje jakákoliv osoba, která s ním žije ve společné domácnosti. </w:t>
      </w:r>
    </w:p>
    <w:p w:rsidR="000144FB" w:rsidRDefault="000144FB" w:rsidP="000144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Doporučuje se, aby zákonní zástupci zvážili tyto rizikové faktory, pokud dítě patří do rizikové skupiny, a rozhodli o účasti dítěte v mateřské školy s tímto vědomím. </w:t>
      </w:r>
    </w:p>
    <w:p w:rsidR="000144FB" w:rsidRDefault="000144FB" w:rsidP="000144FB">
      <w:pPr>
        <w:pStyle w:val="Default"/>
        <w:rPr>
          <w:sz w:val="23"/>
          <w:szCs w:val="23"/>
        </w:rPr>
      </w:pPr>
    </w:p>
    <w:p w:rsidR="000144FB" w:rsidRPr="000144FB" w:rsidRDefault="000144FB" w:rsidP="000144FB">
      <w:pPr>
        <w:pStyle w:val="Default"/>
        <w:rPr>
          <w:b/>
          <w:sz w:val="28"/>
          <w:szCs w:val="28"/>
        </w:rPr>
      </w:pPr>
      <w:r w:rsidRPr="000144FB">
        <w:rPr>
          <w:b/>
          <w:sz w:val="28"/>
          <w:szCs w:val="28"/>
        </w:rPr>
        <w:t>Při prvním vstupu do školy předkládá zákonný zástupce žá</w:t>
      </w:r>
      <w:r w:rsidR="007705DC">
        <w:rPr>
          <w:b/>
          <w:sz w:val="28"/>
          <w:szCs w:val="28"/>
        </w:rPr>
        <w:t xml:space="preserve">ka čestné </w:t>
      </w:r>
      <w:r w:rsidRPr="000144FB">
        <w:rPr>
          <w:b/>
          <w:sz w:val="28"/>
          <w:szCs w:val="28"/>
        </w:rPr>
        <w:t>prohlášení, která je možné podepsat před vstupem do školy</w:t>
      </w:r>
      <w:r w:rsidR="007705DC">
        <w:rPr>
          <w:b/>
          <w:sz w:val="28"/>
          <w:szCs w:val="28"/>
        </w:rPr>
        <w:t>, které obsahuje</w:t>
      </w:r>
      <w:r w:rsidRPr="000144FB">
        <w:rPr>
          <w:b/>
          <w:sz w:val="28"/>
          <w:szCs w:val="28"/>
        </w:rPr>
        <w:t xml:space="preserve">: </w:t>
      </w:r>
    </w:p>
    <w:p w:rsidR="000144FB" w:rsidRDefault="000144FB" w:rsidP="000144FB">
      <w:pPr>
        <w:pStyle w:val="Default"/>
        <w:spacing w:after="53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písemné seznámení s vymezením rizikových skupin stanovených Ministerstvem zdravotnictví, a </w:t>
      </w:r>
    </w:p>
    <w:p w:rsidR="000144FB" w:rsidRDefault="000144FB" w:rsidP="000144FB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písemné čestné prohlášení o neexistenci příznaků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 xml:space="preserve">. </w:t>
      </w:r>
    </w:p>
    <w:p w:rsidR="000144FB" w:rsidRDefault="000144FB" w:rsidP="000144FB">
      <w:pPr>
        <w:pStyle w:val="Default"/>
        <w:rPr>
          <w:sz w:val="23"/>
          <w:szCs w:val="23"/>
        </w:rPr>
      </w:pPr>
    </w:p>
    <w:p w:rsidR="000144FB" w:rsidRPr="002E4930" w:rsidRDefault="000144FB" w:rsidP="000144F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sz w:val="23"/>
          <w:szCs w:val="23"/>
        </w:rPr>
        <w:t xml:space="preserve"> </w:t>
      </w:r>
      <w:r w:rsidRPr="000144FB">
        <w:rPr>
          <w:b/>
          <w:sz w:val="28"/>
          <w:szCs w:val="28"/>
        </w:rPr>
        <w:t>Pokud zákonný zá</w:t>
      </w:r>
      <w:r w:rsidR="007705DC">
        <w:rPr>
          <w:b/>
          <w:sz w:val="28"/>
          <w:szCs w:val="28"/>
        </w:rPr>
        <w:t>stupce tento dokument</w:t>
      </w:r>
      <w:r w:rsidRPr="000144FB">
        <w:rPr>
          <w:b/>
          <w:sz w:val="28"/>
          <w:szCs w:val="28"/>
        </w:rPr>
        <w:t xml:space="preserve"> nepodepíše, nebude vstup dítěti do mateřské š</w:t>
      </w:r>
      <w:r w:rsidR="007705DC">
        <w:rPr>
          <w:b/>
          <w:sz w:val="28"/>
          <w:szCs w:val="28"/>
        </w:rPr>
        <w:t>koly</w:t>
      </w:r>
      <w:r w:rsidRPr="000144FB">
        <w:rPr>
          <w:b/>
          <w:sz w:val="28"/>
          <w:szCs w:val="28"/>
        </w:rPr>
        <w:t xml:space="preserve"> umožněn.</w:t>
      </w:r>
    </w:p>
    <w:p w:rsidR="002E4930" w:rsidRPr="000144FB" w:rsidRDefault="002E4930" w:rsidP="002E493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2E4930" w:rsidRPr="002E4930" w:rsidRDefault="002E4930" w:rsidP="002E49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4930">
        <w:rPr>
          <w:rFonts w:cstheme="minorHAnsi"/>
          <w:sz w:val="23"/>
          <w:szCs w:val="23"/>
        </w:rPr>
        <w:t xml:space="preserve"> </w:t>
      </w:r>
    </w:p>
    <w:p w:rsidR="002E4930" w:rsidRPr="002E4930" w:rsidRDefault="002E4930" w:rsidP="002E4930">
      <w:pPr>
        <w:rPr>
          <w:rFonts w:cstheme="minorHAnsi"/>
        </w:rPr>
      </w:pPr>
    </w:p>
    <w:sectPr w:rsidR="002E4930" w:rsidRPr="002E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B150"/>
    <w:multiLevelType w:val="hybridMultilevel"/>
    <w:tmpl w:val="42CAC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55"/>
    <w:rsid w:val="000144FB"/>
    <w:rsid w:val="002E4930"/>
    <w:rsid w:val="007705DC"/>
    <w:rsid w:val="00EE1A55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D12B-5E23-4A4C-89AF-C9C818C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1A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2020-05-04T06:22:00Z</dcterms:created>
  <dcterms:modified xsi:type="dcterms:W3CDTF">2020-05-04T06:57:00Z</dcterms:modified>
</cp:coreProperties>
</file>